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16" w:rsidRDefault="00055016" w:rsidP="00055016">
      <w:pPr>
        <w:pStyle w:val="Titre1"/>
      </w:pPr>
      <w:r>
        <w:t>SOUFFLE</w:t>
      </w:r>
    </w:p>
    <w:p w:rsidR="00055016" w:rsidRDefault="00055016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</w:p>
    <w:p w:rsidR="00055016" w:rsidRDefault="00D1257E" w:rsidP="00055016">
      <w:pPr>
        <w:rPr>
          <w:sz w:val="28"/>
        </w:rPr>
      </w:pPr>
      <w:r>
        <w:rPr>
          <w:sz w:val="28"/>
        </w:rPr>
        <w:t xml:space="preserve">Vivre </w:t>
      </w:r>
      <w:r w:rsidR="00055016">
        <w:rPr>
          <w:sz w:val="28"/>
        </w:rPr>
        <w:t xml:space="preserve">chacun pour soi, </w:t>
      </w:r>
    </w:p>
    <w:p w:rsidR="00055016" w:rsidRDefault="00D1257E" w:rsidP="00055016">
      <w:pPr>
        <w:rPr>
          <w:sz w:val="28"/>
        </w:rPr>
      </w:pPr>
      <w:r>
        <w:rPr>
          <w:sz w:val="28"/>
        </w:rPr>
        <w:t>C</w:t>
      </w:r>
      <w:r w:rsidR="00055016">
        <w:rPr>
          <w:sz w:val="28"/>
        </w:rPr>
        <w:t>’est rassurant.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Il faut parfois un agitateur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Pour nous faire voir plus haut, plus loin.</w:t>
      </w:r>
    </w:p>
    <w:p w:rsidR="00055016" w:rsidRDefault="00055016" w:rsidP="00055016">
      <w:pPr>
        <w:rPr>
          <w:sz w:val="28"/>
        </w:rPr>
      </w:pPr>
    </w:p>
    <w:p w:rsidR="00D1257E" w:rsidRDefault="00D1257E" w:rsidP="00055016">
      <w:pPr>
        <w:rPr>
          <w:sz w:val="28"/>
        </w:rPr>
      </w:pPr>
      <w:r>
        <w:rPr>
          <w:sz w:val="28"/>
        </w:rPr>
        <w:t xml:space="preserve">Vivre Entre soi, entre nous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C’est tentant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Il faut parfois un trouble-fête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Pareil à un vent novateur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Pour disperser nos peurs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Et  relever  nos têtes.</w:t>
      </w:r>
    </w:p>
    <w:p w:rsidR="00055016" w:rsidRDefault="00055016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  <w:r>
        <w:rPr>
          <w:sz w:val="28"/>
        </w:rPr>
        <w:t>Seigneur, ce jour-là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Tu as soufflé sur les apôtres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Un souffle de changement.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Tu as tout dérangé, perturbé,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Désorganisé, brouillé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Tu as soufflé sur eux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Pour les jeter en avant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Et réaliser des choses irréalisables,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Parler des langues inconnues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Chanter ton amour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Sans que rien jamais ne puisse les arrêter.</w:t>
      </w:r>
    </w:p>
    <w:p w:rsidR="00055016" w:rsidRDefault="00055016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Tu es Seigneur,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Celui qui nous pousse en avant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Pour réveiller </w:t>
      </w:r>
    </w:p>
    <w:p w:rsidR="00055016" w:rsidRDefault="00055016" w:rsidP="00055016">
      <w:pPr>
        <w:rPr>
          <w:sz w:val="28"/>
        </w:rPr>
      </w:pPr>
      <w:proofErr w:type="gramStart"/>
      <w:r>
        <w:rPr>
          <w:sz w:val="28"/>
        </w:rPr>
        <w:t>nos</w:t>
      </w:r>
      <w:proofErr w:type="gramEnd"/>
      <w:r>
        <w:rPr>
          <w:sz w:val="28"/>
        </w:rPr>
        <w:t xml:space="preserve"> capacités endormies, enfouies.</w:t>
      </w:r>
    </w:p>
    <w:p w:rsidR="00055016" w:rsidRDefault="00055016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  <w:r>
        <w:rPr>
          <w:sz w:val="28"/>
        </w:rPr>
        <w:t>Tu es Seigneur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Celui qui nous pousse  au dehors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 xml:space="preserve">Pour dire les bonnes nouvelles 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Qui viennent de toi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Pour dire sans crainte :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Il est le Seigneur,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Le Dieu vivant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Celui qui est sorti de la mort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Le donneur de la vie.</w:t>
      </w:r>
    </w:p>
    <w:p w:rsidR="00055016" w:rsidRDefault="00055016" w:rsidP="00055016">
      <w:pPr>
        <w:rPr>
          <w:sz w:val="28"/>
        </w:rPr>
      </w:pPr>
    </w:p>
    <w:p w:rsidR="00C40271" w:rsidRDefault="00C40271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  <w:r>
        <w:rPr>
          <w:sz w:val="28"/>
        </w:rPr>
        <w:lastRenderedPageBreak/>
        <w:t>Ensemble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Poussés, bousculés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Par le souffle irrésistible de ton amour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Nous ferons éclater ta Parole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Nous la partagerons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Aux quatre coins de la terre.</w:t>
      </w:r>
    </w:p>
    <w:p w:rsidR="00055016" w:rsidRDefault="00055016" w:rsidP="00055016">
      <w:pPr>
        <w:rPr>
          <w:sz w:val="28"/>
        </w:rPr>
      </w:pPr>
      <w:r>
        <w:rPr>
          <w:sz w:val="28"/>
        </w:rPr>
        <w:t>Nous en vivrons, vraiment</w:t>
      </w:r>
    </w:p>
    <w:p w:rsidR="00055016" w:rsidRDefault="00055016" w:rsidP="00055016">
      <w:pPr>
        <w:rPr>
          <w:sz w:val="28"/>
        </w:rPr>
      </w:pPr>
    </w:p>
    <w:p w:rsidR="00055016" w:rsidRDefault="00055016" w:rsidP="00055016">
      <w:pPr>
        <w:rPr>
          <w:sz w:val="28"/>
        </w:rPr>
      </w:pPr>
      <w:r>
        <w:rPr>
          <w:sz w:val="28"/>
        </w:rPr>
        <w:t>Amen</w:t>
      </w:r>
    </w:p>
    <w:p w:rsidR="00C32CD3" w:rsidRDefault="00C32CD3"/>
    <w:sectPr w:rsidR="00C32CD3" w:rsidSect="00CA52D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5016"/>
    <w:rsid w:val="00055016"/>
    <w:rsid w:val="00C32CD3"/>
    <w:rsid w:val="00C40271"/>
    <w:rsid w:val="00D1257E"/>
    <w:rsid w:val="00E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55016"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5016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3</cp:revision>
  <dcterms:created xsi:type="dcterms:W3CDTF">2014-06-02T06:24:00Z</dcterms:created>
  <dcterms:modified xsi:type="dcterms:W3CDTF">2014-06-03T06:40:00Z</dcterms:modified>
</cp:coreProperties>
</file>